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3A20D" w14:textId="5F798724" w:rsidR="00936DF1" w:rsidRPr="00D43C4B" w:rsidRDefault="00936DF1" w:rsidP="00D43C4B">
      <w:pPr>
        <w:jc w:val="center"/>
        <w:rPr>
          <w:b/>
          <w:bCs/>
        </w:rPr>
      </w:pPr>
      <w:r w:rsidRPr="00D43C4B">
        <w:rPr>
          <w:b/>
          <w:bCs/>
        </w:rPr>
        <w:t>PROCESSO SELETIVO UNIFICADO DE PÓS-GRADUAÇÃO STRICTO SENSU - 202</w:t>
      </w:r>
      <w:r w:rsidR="003A6575">
        <w:rPr>
          <w:b/>
          <w:bCs/>
        </w:rPr>
        <w:t>5</w:t>
      </w:r>
      <w:r w:rsidRPr="00D43C4B">
        <w:rPr>
          <w:b/>
          <w:bCs/>
        </w:rPr>
        <w:t>/</w:t>
      </w:r>
      <w:r w:rsidR="00233DF5">
        <w:rPr>
          <w:b/>
          <w:bCs/>
        </w:rPr>
        <w:t>2</w:t>
      </w:r>
    </w:p>
    <w:p w14:paraId="294D963C" w14:textId="738426AC" w:rsidR="00D8385B" w:rsidRPr="00E34753" w:rsidRDefault="00936DF1" w:rsidP="00D43C4B">
      <w:pPr>
        <w:jc w:val="center"/>
        <w:rPr>
          <w:b/>
          <w:bCs/>
          <w:sz w:val="24"/>
          <w:szCs w:val="24"/>
        </w:rPr>
      </w:pPr>
      <w:r w:rsidRPr="00E34753">
        <w:rPr>
          <w:b/>
          <w:bCs/>
          <w:sz w:val="24"/>
          <w:szCs w:val="24"/>
        </w:rPr>
        <w:t>Orientações para realização da Defesa do pré-projeto - PPG ENFERMAGEM/CPTL</w:t>
      </w:r>
    </w:p>
    <w:p w14:paraId="2FCC845B" w14:textId="02B749E8" w:rsidR="00936DF1" w:rsidRPr="00E34753" w:rsidRDefault="00936DF1" w:rsidP="00E34753">
      <w:pPr>
        <w:jc w:val="both"/>
        <w:rPr>
          <w:sz w:val="24"/>
          <w:szCs w:val="24"/>
        </w:rPr>
      </w:pPr>
      <w:r w:rsidRPr="00E34753">
        <w:rPr>
          <w:sz w:val="24"/>
          <w:szCs w:val="24"/>
        </w:rPr>
        <w:t xml:space="preserve">-A defesa de pré-projeto ocorrerá no período de </w:t>
      </w:r>
      <w:r w:rsidR="003008B0">
        <w:rPr>
          <w:b/>
          <w:bCs/>
          <w:sz w:val="24"/>
          <w:szCs w:val="24"/>
        </w:rPr>
        <w:t>14/07</w:t>
      </w:r>
      <w:r w:rsidR="003A6575">
        <w:rPr>
          <w:b/>
          <w:bCs/>
          <w:sz w:val="24"/>
          <w:szCs w:val="24"/>
        </w:rPr>
        <w:t>/2025</w:t>
      </w:r>
      <w:r w:rsidR="00E34753" w:rsidRPr="000531CA">
        <w:rPr>
          <w:b/>
          <w:bCs/>
          <w:sz w:val="24"/>
          <w:szCs w:val="24"/>
        </w:rPr>
        <w:t xml:space="preserve"> (s</w:t>
      </w:r>
      <w:r w:rsidR="003A6575">
        <w:rPr>
          <w:b/>
          <w:bCs/>
          <w:sz w:val="24"/>
          <w:szCs w:val="24"/>
        </w:rPr>
        <w:t>egunda</w:t>
      </w:r>
      <w:r w:rsidR="00E34753" w:rsidRPr="000531CA">
        <w:rPr>
          <w:b/>
          <w:bCs/>
          <w:sz w:val="24"/>
          <w:szCs w:val="24"/>
        </w:rPr>
        <w:t>-feira)</w:t>
      </w:r>
      <w:r w:rsidRPr="00E34753">
        <w:rPr>
          <w:sz w:val="24"/>
          <w:szCs w:val="24"/>
        </w:rPr>
        <w:t>, conforme</w:t>
      </w:r>
      <w:r w:rsidR="00724AF3" w:rsidRPr="00E34753">
        <w:rPr>
          <w:sz w:val="24"/>
          <w:szCs w:val="24"/>
        </w:rPr>
        <w:t xml:space="preserve"> agenda em anexo I</w:t>
      </w:r>
      <w:r w:rsidRPr="00E34753">
        <w:rPr>
          <w:sz w:val="24"/>
          <w:szCs w:val="24"/>
        </w:rPr>
        <w:t xml:space="preserve">. </w:t>
      </w:r>
    </w:p>
    <w:p w14:paraId="4AF47FC7" w14:textId="6BBB3E2F" w:rsidR="003A6575" w:rsidRDefault="00936DF1" w:rsidP="003A6575">
      <w:pPr>
        <w:jc w:val="both"/>
        <w:rPr>
          <w:sz w:val="24"/>
          <w:szCs w:val="24"/>
        </w:rPr>
      </w:pPr>
      <w:r w:rsidRPr="00E34753">
        <w:rPr>
          <w:sz w:val="24"/>
          <w:szCs w:val="24"/>
        </w:rPr>
        <w:t xml:space="preserve">- A defesa </w:t>
      </w:r>
      <w:r w:rsidR="00724AF3" w:rsidRPr="00E34753">
        <w:rPr>
          <w:sz w:val="24"/>
          <w:szCs w:val="24"/>
        </w:rPr>
        <w:t>será</w:t>
      </w:r>
      <w:r w:rsidRPr="00E34753">
        <w:rPr>
          <w:sz w:val="24"/>
          <w:szCs w:val="24"/>
        </w:rPr>
        <w:t xml:space="preserve"> realizada remotamente por videoconferência e será gravada, o</w:t>
      </w:r>
      <w:r w:rsidR="00E34753">
        <w:rPr>
          <w:sz w:val="24"/>
          <w:szCs w:val="24"/>
        </w:rPr>
        <w:t>(a)</w:t>
      </w:r>
      <w:r w:rsidRPr="00E34753">
        <w:rPr>
          <w:sz w:val="24"/>
          <w:szCs w:val="24"/>
        </w:rPr>
        <w:t xml:space="preserve"> candidato</w:t>
      </w:r>
      <w:r w:rsidR="00E34753">
        <w:rPr>
          <w:sz w:val="24"/>
          <w:szCs w:val="24"/>
        </w:rPr>
        <w:t>(a)</w:t>
      </w:r>
      <w:r w:rsidRPr="00E34753">
        <w:rPr>
          <w:sz w:val="24"/>
          <w:szCs w:val="24"/>
        </w:rPr>
        <w:t xml:space="preserve"> receberá com antecedência de seu horário marcado, por e-mail (cadastrado pelo candidato no sistema de inscrição), o link da sala virtual</w:t>
      </w:r>
      <w:r w:rsidR="000531CA">
        <w:rPr>
          <w:sz w:val="24"/>
          <w:szCs w:val="24"/>
        </w:rPr>
        <w:t xml:space="preserve"> </w:t>
      </w:r>
      <w:r w:rsidR="003A6575">
        <w:rPr>
          <w:sz w:val="24"/>
          <w:szCs w:val="24"/>
        </w:rPr>
        <w:t xml:space="preserve">– </w:t>
      </w:r>
    </w:p>
    <w:p w14:paraId="3B28CA09" w14:textId="16670FAC" w:rsidR="003A6575" w:rsidRPr="00E34753" w:rsidRDefault="003A6575" w:rsidP="003A6575">
      <w:pPr>
        <w:jc w:val="both"/>
        <w:rPr>
          <w:sz w:val="24"/>
          <w:szCs w:val="24"/>
        </w:rPr>
      </w:pPr>
      <w:r w:rsidRPr="0086015B">
        <w:rPr>
          <w:b/>
          <w:bCs/>
          <w:sz w:val="24"/>
          <w:szCs w:val="24"/>
        </w:rPr>
        <w:t>Link da videochamada</w:t>
      </w:r>
      <w:r w:rsidRPr="003A6575">
        <w:rPr>
          <w:sz w:val="24"/>
          <w:szCs w:val="24"/>
        </w:rPr>
        <w:t xml:space="preserve">: </w:t>
      </w:r>
      <w:hyperlink r:id="rId4" w:history="1">
        <w:r w:rsidR="003008B0" w:rsidRPr="00486F3D">
          <w:rPr>
            <w:rStyle w:val="Hyperlink"/>
            <w:sz w:val="24"/>
            <w:szCs w:val="24"/>
          </w:rPr>
          <w:t>https://meet.google.com/uwj-rkgu-nob</w:t>
        </w:r>
      </w:hyperlink>
      <w:r w:rsidR="003008B0">
        <w:rPr>
          <w:sz w:val="24"/>
          <w:szCs w:val="24"/>
        </w:rPr>
        <w:t xml:space="preserve"> </w:t>
      </w:r>
    </w:p>
    <w:p w14:paraId="1D7D035E" w14:textId="089E86B1" w:rsidR="00936DF1" w:rsidRPr="00E34753" w:rsidRDefault="00936DF1" w:rsidP="00E34753">
      <w:pPr>
        <w:jc w:val="both"/>
        <w:rPr>
          <w:sz w:val="24"/>
          <w:szCs w:val="24"/>
        </w:rPr>
      </w:pPr>
      <w:r w:rsidRPr="00E34753">
        <w:rPr>
          <w:sz w:val="24"/>
          <w:szCs w:val="24"/>
        </w:rPr>
        <w:t>- A Comissão de Seleção e a Pró-Reitoria de Pesquisa e Pós-Graduação não se responsabilizam por avaliações não realizadas por motivo de ordem técnica dos computadores, falhas de comunicação, congestionamento das linhas de comunicação, falta de energia elétrica, bem como outros fatores de ordem técnica ou meteorológica que impossibilitem a transferência de dados</w:t>
      </w:r>
      <w:r w:rsidR="00032515" w:rsidRPr="00E34753">
        <w:rPr>
          <w:sz w:val="24"/>
          <w:szCs w:val="24"/>
        </w:rPr>
        <w:t>.</w:t>
      </w:r>
    </w:p>
    <w:p w14:paraId="172DC2DB" w14:textId="3ED4D0BF" w:rsidR="00936DF1" w:rsidRPr="00E34753" w:rsidRDefault="00936DF1" w:rsidP="00E34753">
      <w:pPr>
        <w:jc w:val="both"/>
        <w:rPr>
          <w:sz w:val="24"/>
          <w:szCs w:val="24"/>
        </w:rPr>
      </w:pPr>
      <w:r w:rsidRPr="00E34753">
        <w:rPr>
          <w:sz w:val="24"/>
          <w:szCs w:val="24"/>
        </w:rPr>
        <w:t>-O candidato deverá acessar o link apenas no horário marcado, conforme ANEXO I.</w:t>
      </w:r>
    </w:p>
    <w:p w14:paraId="4D14CF3C" w14:textId="7566404D" w:rsidR="00FD2BC8" w:rsidRPr="00E34753" w:rsidRDefault="005F40EB" w:rsidP="00E34753">
      <w:pPr>
        <w:jc w:val="both"/>
        <w:rPr>
          <w:b/>
          <w:bCs/>
          <w:sz w:val="24"/>
          <w:szCs w:val="24"/>
        </w:rPr>
      </w:pPr>
      <w:r w:rsidRPr="00E34753">
        <w:rPr>
          <w:b/>
          <w:bCs/>
          <w:sz w:val="24"/>
          <w:szCs w:val="24"/>
        </w:rPr>
        <w:t>-</w:t>
      </w:r>
      <w:r w:rsidRPr="00E34753">
        <w:rPr>
          <w:sz w:val="24"/>
          <w:szCs w:val="24"/>
        </w:rPr>
        <w:t xml:space="preserve">O candidato terá </w:t>
      </w:r>
      <w:r w:rsidR="00C22D61" w:rsidRPr="00E34753">
        <w:rPr>
          <w:sz w:val="24"/>
          <w:szCs w:val="24"/>
        </w:rPr>
        <w:t xml:space="preserve">até </w:t>
      </w:r>
      <w:r w:rsidRPr="00E34753">
        <w:rPr>
          <w:sz w:val="24"/>
          <w:szCs w:val="24"/>
        </w:rPr>
        <w:t>10 minutos para a apresentação oral do projeto</w:t>
      </w:r>
      <w:r w:rsidR="00C22D61" w:rsidRPr="00E34753">
        <w:rPr>
          <w:sz w:val="24"/>
          <w:szCs w:val="24"/>
        </w:rPr>
        <w:t xml:space="preserve">. (Obs. </w:t>
      </w:r>
      <w:r w:rsidR="00C22D61" w:rsidRPr="0086015B">
        <w:rPr>
          <w:b/>
          <w:bCs/>
          <w:sz w:val="24"/>
          <w:szCs w:val="24"/>
        </w:rPr>
        <w:t>Deverá ser realizad</w:t>
      </w:r>
      <w:r w:rsidR="00FD2BC8" w:rsidRPr="0086015B">
        <w:rPr>
          <w:b/>
          <w:bCs/>
          <w:sz w:val="24"/>
          <w:szCs w:val="24"/>
        </w:rPr>
        <w:t>a</w:t>
      </w:r>
      <w:r w:rsidR="00C22D61" w:rsidRPr="0086015B">
        <w:rPr>
          <w:b/>
          <w:bCs/>
          <w:sz w:val="24"/>
          <w:szCs w:val="24"/>
        </w:rPr>
        <w:t xml:space="preserve"> apenas a apresentação oral do projeto, sem o uso de recursos didáticos</w:t>
      </w:r>
      <w:r w:rsidR="00FD2BC8" w:rsidRPr="0086015B">
        <w:rPr>
          <w:b/>
          <w:bCs/>
          <w:sz w:val="24"/>
          <w:szCs w:val="24"/>
        </w:rPr>
        <w:t>,</w:t>
      </w:r>
      <w:r w:rsidR="00C22D61" w:rsidRPr="0086015B">
        <w:rPr>
          <w:b/>
          <w:bCs/>
          <w:sz w:val="24"/>
          <w:szCs w:val="24"/>
        </w:rPr>
        <w:t xml:space="preserve"> </w:t>
      </w:r>
      <w:r w:rsidR="00FD2BC8" w:rsidRPr="0086015B">
        <w:rPr>
          <w:b/>
          <w:bCs/>
          <w:sz w:val="24"/>
          <w:szCs w:val="24"/>
        </w:rPr>
        <w:t xml:space="preserve">por </w:t>
      </w:r>
      <w:r w:rsidR="00C22D61" w:rsidRPr="0086015B">
        <w:rPr>
          <w:b/>
          <w:bCs/>
          <w:sz w:val="24"/>
          <w:szCs w:val="24"/>
        </w:rPr>
        <w:t>exemplo</w:t>
      </w:r>
      <w:r w:rsidR="00FD2BC8" w:rsidRPr="0086015B">
        <w:rPr>
          <w:b/>
          <w:bCs/>
          <w:sz w:val="24"/>
          <w:szCs w:val="24"/>
        </w:rPr>
        <w:t>,</w:t>
      </w:r>
      <w:r w:rsidR="00C22D61" w:rsidRPr="0086015B">
        <w:rPr>
          <w:b/>
          <w:bCs/>
          <w:sz w:val="24"/>
          <w:szCs w:val="24"/>
        </w:rPr>
        <w:t xml:space="preserve"> o </w:t>
      </w:r>
      <w:r w:rsidR="00FD2BC8" w:rsidRPr="0086015B">
        <w:rPr>
          <w:b/>
          <w:bCs/>
          <w:i/>
          <w:iCs/>
          <w:sz w:val="24"/>
          <w:szCs w:val="24"/>
        </w:rPr>
        <w:t>p</w:t>
      </w:r>
      <w:r w:rsidR="00C22D61" w:rsidRPr="0086015B">
        <w:rPr>
          <w:b/>
          <w:bCs/>
          <w:i/>
          <w:iCs/>
          <w:sz w:val="24"/>
          <w:szCs w:val="24"/>
        </w:rPr>
        <w:t>ower</w:t>
      </w:r>
      <w:r w:rsidR="00FD2BC8" w:rsidRPr="0086015B">
        <w:rPr>
          <w:b/>
          <w:bCs/>
          <w:i/>
          <w:iCs/>
          <w:sz w:val="24"/>
          <w:szCs w:val="24"/>
        </w:rPr>
        <w:t>p</w:t>
      </w:r>
      <w:r w:rsidR="00C22D61" w:rsidRPr="0086015B">
        <w:rPr>
          <w:b/>
          <w:bCs/>
          <w:i/>
          <w:iCs/>
          <w:sz w:val="24"/>
          <w:szCs w:val="24"/>
        </w:rPr>
        <w:t>oint</w:t>
      </w:r>
      <w:r w:rsidR="00C22D61" w:rsidRPr="0086015B">
        <w:rPr>
          <w:b/>
          <w:bCs/>
          <w:sz w:val="24"/>
          <w:szCs w:val="24"/>
        </w:rPr>
        <w:t>.</w:t>
      </w:r>
      <w:r w:rsidR="00C22D61" w:rsidRPr="00E34753">
        <w:rPr>
          <w:sz w:val="24"/>
          <w:szCs w:val="24"/>
        </w:rPr>
        <w:t>)</w:t>
      </w:r>
      <w:r w:rsidR="00C22D61" w:rsidRPr="00E34753">
        <w:rPr>
          <w:b/>
          <w:bCs/>
          <w:sz w:val="24"/>
          <w:szCs w:val="24"/>
        </w:rPr>
        <w:t xml:space="preserve"> </w:t>
      </w:r>
    </w:p>
    <w:p w14:paraId="70596391" w14:textId="67A24390" w:rsidR="00936DF1" w:rsidRPr="00E34753" w:rsidRDefault="00936DF1" w:rsidP="00936DF1">
      <w:pPr>
        <w:jc w:val="center"/>
        <w:rPr>
          <w:b/>
          <w:bCs/>
          <w:sz w:val="24"/>
          <w:szCs w:val="24"/>
        </w:rPr>
      </w:pPr>
      <w:r w:rsidRPr="00E34753">
        <w:rPr>
          <w:b/>
          <w:bCs/>
          <w:sz w:val="24"/>
          <w:szCs w:val="24"/>
        </w:rPr>
        <w:t>Anexo I – Agenda</w:t>
      </w:r>
      <w:r w:rsidR="003D59F7" w:rsidRPr="00E34753">
        <w:rPr>
          <w:b/>
          <w:bCs/>
          <w:sz w:val="24"/>
          <w:szCs w:val="24"/>
        </w:rPr>
        <w:t xml:space="preserve"> </w:t>
      </w:r>
      <w:r w:rsidRPr="00E34753">
        <w:rPr>
          <w:b/>
          <w:bCs/>
          <w:sz w:val="24"/>
          <w:szCs w:val="24"/>
        </w:rPr>
        <w:t xml:space="preserve">de </w:t>
      </w:r>
      <w:r w:rsidR="003D59F7" w:rsidRPr="00E34753">
        <w:rPr>
          <w:b/>
          <w:bCs/>
          <w:sz w:val="24"/>
          <w:szCs w:val="24"/>
        </w:rPr>
        <w:t>D</w:t>
      </w:r>
      <w:r w:rsidRPr="00E34753">
        <w:rPr>
          <w:b/>
          <w:bCs/>
          <w:sz w:val="24"/>
          <w:szCs w:val="24"/>
        </w:rPr>
        <w:t xml:space="preserve">efesa de </w:t>
      </w:r>
      <w:r w:rsidR="003D59F7" w:rsidRPr="00E34753">
        <w:rPr>
          <w:b/>
          <w:bCs/>
          <w:sz w:val="24"/>
          <w:szCs w:val="24"/>
        </w:rPr>
        <w:t>P</w:t>
      </w:r>
      <w:r w:rsidRPr="00E34753">
        <w:rPr>
          <w:b/>
          <w:bCs/>
          <w:sz w:val="24"/>
          <w:szCs w:val="24"/>
        </w:rPr>
        <w:t>rojeto</w:t>
      </w:r>
    </w:p>
    <w:tbl>
      <w:tblPr>
        <w:tblW w:w="4679" w:type="dxa"/>
        <w:jc w:val="center"/>
        <w:tblCellMar>
          <w:left w:w="70" w:type="dxa"/>
          <w:right w:w="70" w:type="dxa"/>
        </w:tblCellMar>
        <w:tblLook w:val="04A0" w:firstRow="1" w:lastRow="0" w:firstColumn="1" w:lastColumn="0" w:noHBand="0" w:noVBand="1"/>
      </w:tblPr>
      <w:tblGrid>
        <w:gridCol w:w="1555"/>
        <w:gridCol w:w="1701"/>
        <w:gridCol w:w="1423"/>
      </w:tblGrid>
      <w:tr w:rsidR="0086015B" w:rsidRPr="00E34753" w14:paraId="4EDB6E28" w14:textId="77777777" w:rsidTr="00154646">
        <w:trPr>
          <w:trHeight w:val="277"/>
          <w:jc w:val="center"/>
        </w:trPr>
        <w:tc>
          <w:tcPr>
            <w:tcW w:w="155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096C40F6" w14:textId="77777777" w:rsidR="0086015B" w:rsidRPr="00E34753" w:rsidRDefault="0086015B" w:rsidP="003D59F7">
            <w:pPr>
              <w:spacing w:after="0" w:line="240" w:lineRule="auto"/>
              <w:jc w:val="center"/>
              <w:rPr>
                <w:rFonts w:ascii="Arial" w:eastAsia="Times New Roman" w:hAnsi="Arial" w:cs="Arial"/>
                <w:b/>
                <w:bCs/>
                <w:sz w:val="24"/>
                <w:szCs w:val="24"/>
              </w:rPr>
            </w:pPr>
            <w:r w:rsidRPr="00E34753">
              <w:rPr>
                <w:rFonts w:ascii="Arial" w:eastAsia="Times New Roman" w:hAnsi="Arial" w:cs="Arial"/>
                <w:b/>
                <w:bCs/>
                <w:sz w:val="24"/>
                <w:szCs w:val="24"/>
              </w:rPr>
              <w:t>Inscrição</w:t>
            </w: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tcPr>
          <w:p w14:paraId="4E534B45" w14:textId="6D3B2B46" w:rsidR="0086015B" w:rsidRPr="00E34753" w:rsidRDefault="0086015B" w:rsidP="003D59F7">
            <w:pPr>
              <w:spacing w:after="0" w:line="240" w:lineRule="auto"/>
              <w:jc w:val="center"/>
              <w:rPr>
                <w:rFonts w:ascii="Arial" w:eastAsia="Times New Roman" w:hAnsi="Arial" w:cs="Arial"/>
                <w:b/>
                <w:bCs/>
                <w:sz w:val="24"/>
                <w:szCs w:val="24"/>
              </w:rPr>
            </w:pPr>
            <w:r w:rsidRPr="00E34753">
              <w:rPr>
                <w:rFonts w:ascii="Arial" w:eastAsia="Times New Roman" w:hAnsi="Arial" w:cs="Arial"/>
                <w:b/>
                <w:bCs/>
                <w:sz w:val="24"/>
                <w:szCs w:val="24"/>
              </w:rPr>
              <w:t>Data</w:t>
            </w:r>
          </w:p>
        </w:tc>
        <w:tc>
          <w:tcPr>
            <w:tcW w:w="14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A7364F" w14:textId="6E98DC9A" w:rsidR="0086015B" w:rsidRPr="00E34753" w:rsidRDefault="0086015B" w:rsidP="003D59F7">
            <w:pPr>
              <w:spacing w:after="0" w:line="240" w:lineRule="auto"/>
              <w:jc w:val="center"/>
              <w:rPr>
                <w:rFonts w:ascii="Arial" w:eastAsia="Times New Roman" w:hAnsi="Arial" w:cs="Arial"/>
                <w:b/>
                <w:bCs/>
                <w:sz w:val="24"/>
                <w:szCs w:val="24"/>
              </w:rPr>
            </w:pPr>
            <w:r w:rsidRPr="00E34753">
              <w:rPr>
                <w:rFonts w:ascii="Arial" w:eastAsia="Times New Roman" w:hAnsi="Arial" w:cs="Arial"/>
                <w:b/>
                <w:bCs/>
                <w:sz w:val="24"/>
                <w:szCs w:val="24"/>
              </w:rPr>
              <w:t>Horário</w:t>
            </w:r>
          </w:p>
        </w:tc>
      </w:tr>
      <w:tr w:rsidR="0086015B" w:rsidRPr="00E34753" w14:paraId="0BF1629B" w14:textId="77777777" w:rsidTr="00154646">
        <w:trPr>
          <w:trHeight w:val="277"/>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B2DB67" w14:textId="77777777" w:rsidR="0086015B" w:rsidRPr="00E34753" w:rsidRDefault="0086015B" w:rsidP="00032515">
            <w:pPr>
              <w:spacing w:after="0" w:line="240" w:lineRule="auto"/>
              <w:jc w:val="center"/>
              <w:rPr>
                <w:rFonts w:ascii="Arial" w:hAnsi="Arial" w:cs="Arial"/>
                <w:sz w:val="24"/>
                <w:szCs w:val="24"/>
              </w:rPr>
            </w:pPr>
          </w:p>
          <w:p w14:paraId="5B937D90" w14:textId="6F5CEFD4" w:rsidR="0086015B" w:rsidRPr="00E34753" w:rsidRDefault="003008B0" w:rsidP="00032515">
            <w:pPr>
              <w:spacing w:after="0" w:line="240" w:lineRule="auto"/>
              <w:jc w:val="center"/>
              <w:rPr>
                <w:rFonts w:ascii="Arial" w:eastAsia="Times New Roman" w:hAnsi="Arial" w:cs="Arial"/>
                <w:sz w:val="24"/>
                <w:szCs w:val="24"/>
                <w:highlight w:val="yellow"/>
              </w:rPr>
            </w:pPr>
            <w:r w:rsidRPr="003008B0">
              <w:rPr>
                <w:rFonts w:ascii="Arial" w:hAnsi="Arial" w:cs="Arial"/>
                <w:sz w:val="24"/>
                <w:szCs w:val="24"/>
              </w:rPr>
              <w:t>202564980</w:t>
            </w:r>
          </w:p>
        </w:tc>
        <w:tc>
          <w:tcPr>
            <w:tcW w:w="1701" w:type="dxa"/>
            <w:vMerge w:val="restart"/>
            <w:tcBorders>
              <w:top w:val="single" w:sz="4" w:space="0" w:color="auto"/>
              <w:left w:val="nil"/>
              <w:bottom w:val="single" w:sz="4" w:space="0" w:color="auto"/>
              <w:right w:val="single" w:sz="4" w:space="0" w:color="auto"/>
            </w:tcBorders>
          </w:tcPr>
          <w:p w14:paraId="783CBA43" w14:textId="75559145" w:rsidR="0086015B" w:rsidRPr="00E34753" w:rsidRDefault="0086015B" w:rsidP="00726BFF">
            <w:pPr>
              <w:jc w:val="center"/>
              <w:rPr>
                <w:rFonts w:ascii="Arial" w:eastAsia="Times New Roman" w:hAnsi="Arial" w:cs="Arial"/>
                <w:sz w:val="24"/>
                <w:szCs w:val="24"/>
              </w:rPr>
            </w:pPr>
          </w:p>
          <w:p w14:paraId="48846F1C" w14:textId="6992AF0D" w:rsidR="0086015B" w:rsidRPr="00E34753" w:rsidRDefault="003008B0" w:rsidP="00726BFF">
            <w:pPr>
              <w:jc w:val="center"/>
              <w:rPr>
                <w:rFonts w:ascii="Arial" w:eastAsia="Times New Roman" w:hAnsi="Arial" w:cs="Arial"/>
                <w:sz w:val="24"/>
                <w:szCs w:val="24"/>
              </w:rPr>
            </w:pPr>
            <w:r>
              <w:rPr>
                <w:rFonts w:ascii="Arial" w:eastAsia="Times New Roman" w:hAnsi="Arial" w:cs="Arial"/>
                <w:sz w:val="24"/>
                <w:szCs w:val="24"/>
              </w:rPr>
              <w:t>14/07/2025</w:t>
            </w:r>
          </w:p>
          <w:p w14:paraId="574FDFA4" w14:textId="4D091147" w:rsidR="0086015B" w:rsidRPr="00E34753" w:rsidRDefault="0086015B" w:rsidP="00726BFF">
            <w:pPr>
              <w:jc w:val="center"/>
              <w:rPr>
                <w:rFonts w:ascii="Arial" w:eastAsia="Times New Roman" w:hAnsi="Arial" w:cs="Arial"/>
                <w:sz w:val="24"/>
                <w:szCs w:val="24"/>
              </w:rPr>
            </w:pPr>
            <w:r>
              <w:rPr>
                <w:rFonts w:ascii="Arial" w:eastAsia="Times New Roman" w:hAnsi="Arial" w:cs="Arial"/>
                <w:sz w:val="24"/>
                <w:szCs w:val="24"/>
              </w:rPr>
              <w:t>Segunda</w:t>
            </w:r>
            <w:r w:rsidRPr="00E34753">
              <w:rPr>
                <w:rFonts w:ascii="Arial" w:eastAsia="Times New Roman" w:hAnsi="Arial" w:cs="Arial"/>
                <w:sz w:val="24"/>
                <w:szCs w:val="24"/>
              </w:rPr>
              <w:t>-Feira</w:t>
            </w:r>
          </w:p>
        </w:tc>
        <w:tc>
          <w:tcPr>
            <w:tcW w:w="1423" w:type="dxa"/>
            <w:tcBorders>
              <w:top w:val="single" w:sz="4" w:space="0" w:color="auto"/>
              <w:left w:val="single" w:sz="4" w:space="0" w:color="auto"/>
              <w:bottom w:val="single" w:sz="4" w:space="0" w:color="auto"/>
              <w:right w:val="single" w:sz="4" w:space="0" w:color="auto"/>
            </w:tcBorders>
          </w:tcPr>
          <w:p w14:paraId="2AE5E371" w14:textId="77777777" w:rsidR="0086015B" w:rsidRPr="00E34753" w:rsidRDefault="0086015B" w:rsidP="00FD2BC8">
            <w:pPr>
              <w:spacing w:after="0" w:line="240" w:lineRule="auto"/>
              <w:jc w:val="center"/>
              <w:rPr>
                <w:rFonts w:ascii="Arial" w:eastAsia="Times New Roman" w:hAnsi="Arial" w:cs="Arial"/>
                <w:sz w:val="24"/>
                <w:szCs w:val="24"/>
              </w:rPr>
            </w:pPr>
          </w:p>
          <w:p w14:paraId="1F43ED40" w14:textId="5CE49C7D" w:rsidR="0086015B" w:rsidRPr="00E34753" w:rsidRDefault="0086015B" w:rsidP="00FD2BC8">
            <w:pPr>
              <w:spacing w:after="0" w:line="240" w:lineRule="auto"/>
              <w:jc w:val="center"/>
              <w:rPr>
                <w:rFonts w:ascii="Arial" w:eastAsia="Times New Roman" w:hAnsi="Arial" w:cs="Arial"/>
                <w:sz w:val="24"/>
                <w:szCs w:val="24"/>
              </w:rPr>
            </w:pPr>
            <w:r>
              <w:rPr>
                <w:rFonts w:ascii="Arial" w:eastAsia="Times New Roman" w:hAnsi="Arial" w:cs="Arial"/>
                <w:sz w:val="24"/>
                <w:szCs w:val="24"/>
              </w:rPr>
              <w:t>08:30</w:t>
            </w:r>
          </w:p>
        </w:tc>
      </w:tr>
      <w:tr w:rsidR="0086015B" w:rsidRPr="00E34753" w14:paraId="6594E3CB" w14:textId="77777777" w:rsidTr="00154646">
        <w:trPr>
          <w:trHeight w:val="277"/>
          <w:jc w:val="center"/>
        </w:trPr>
        <w:tc>
          <w:tcPr>
            <w:tcW w:w="155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74516DFB" w14:textId="0A513968" w:rsidR="0086015B" w:rsidRPr="00E34753" w:rsidRDefault="003008B0" w:rsidP="00726BFF">
            <w:pPr>
              <w:spacing w:after="0" w:line="240" w:lineRule="auto"/>
              <w:jc w:val="center"/>
              <w:rPr>
                <w:rFonts w:ascii="Arial" w:eastAsia="Times New Roman" w:hAnsi="Arial" w:cs="Arial"/>
                <w:sz w:val="24"/>
                <w:szCs w:val="24"/>
                <w:highlight w:val="yellow"/>
              </w:rPr>
            </w:pPr>
            <w:r w:rsidRPr="003008B0">
              <w:rPr>
                <w:rFonts w:ascii="Arial" w:eastAsia="Times New Roman" w:hAnsi="Arial" w:cs="Arial"/>
                <w:sz w:val="24"/>
                <w:szCs w:val="24"/>
              </w:rPr>
              <w:t>202565287</w:t>
            </w:r>
          </w:p>
        </w:tc>
        <w:tc>
          <w:tcPr>
            <w:tcW w:w="1701" w:type="dxa"/>
            <w:vMerge/>
            <w:tcBorders>
              <w:left w:val="nil"/>
              <w:bottom w:val="single" w:sz="4" w:space="0" w:color="auto"/>
              <w:right w:val="single" w:sz="4" w:space="0" w:color="auto"/>
            </w:tcBorders>
            <w:shd w:val="clear" w:color="auto" w:fill="BFBFBF" w:themeFill="background1" w:themeFillShade="BF"/>
          </w:tcPr>
          <w:p w14:paraId="6DB7F978" w14:textId="62FA10C8" w:rsidR="0086015B" w:rsidRPr="00E34753" w:rsidRDefault="0086015B" w:rsidP="00D43C4B">
            <w:pPr>
              <w:spacing w:after="0" w:line="240" w:lineRule="auto"/>
              <w:jc w:val="right"/>
              <w:rPr>
                <w:rFonts w:ascii="Arial" w:eastAsia="Times New Roman" w:hAnsi="Arial" w:cs="Arial"/>
                <w:sz w:val="24"/>
                <w:szCs w:val="24"/>
              </w:rPr>
            </w:pPr>
          </w:p>
        </w:tc>
        <w:tc>
          <w:tcPr>
            <w:tcW w:w="14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64F7B0" w14:textId="77777777" w:rsidR="0086015B" w:rsidRPr="00E34753" w:rsidRDefault="0086015B" w:rsidP="00FD2BC8">
            <w:pPr>
              <w:spacing w:after="0" w:line="240" w:lineRule="auto"/>
              <w:jc w:val="center"/>
              <w:rPr>
                <w:rFonts w:ascii="Arial" w:eastAsia="Times New Roman" w:hAnsi="Arial" w:cs="Arial"/>
                <w:sz w:val="24"/>
                <w:szCs w:val="24"/>
              </w:rPr>
            </w:pPr>
          </w:p>
          <w:p w14:paraId="42F25432" w14:textId="3D2B07DC" w:rsidR="0086015B" w:rsidRPr="00E34753" w:rsidRDefault="0086015B" w:rsidP="00FD2BC8">
            <w:pPr>
              <w:spacing w:after="0" w:line="240" w:lineRule="auto"/>
              <w:jc w:val="center"/>
              <w:rPr>
                <w:rFonts w:ascii="Arial" w:eastAsia="Times New Roman" w:hAnsi="Arial" w:cs="Arial"/>
                <w:sz w:val="24"/>
                <w:szCs w:val="24"/>
              </w:rPr>
            </w:pPr>
            <w:r>
              <w:rPr>
                <w:rFonts w:ascii="Arial" w:eastAsia="Times New Roman" w:hAnsi="Arial" w:cs="Arial"/>
                <w:sz w:val="24"/>
                <w:szCs w:val="24"/>
              </w:rPr>
              <w:t>09:00</w:t>
            </w:r>
          </w:p>
        </w:tc>
      </w:tr>
      <w:tr w:rsidR="0086015B" w:rsidRPr="00E34753" w14:paraId="1F369CDD" w14:textId="77777777" w:rsidTr="00154646">
        <w:trPr>
          <w:trHeight w:val="277"/>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4A8F6F4E" w14:textId="3305F473" w:rsidR="0086015B" w:rsidRPr="00E34753" w:rsidRDefault="003008B0" w:rsidP="00032515">
            <w:pPr>
              <w:spacing w:after="0" w:line="240" w:lineRule="auto"/>
              <w:jc w:val="center"/>
              <w:rPr>
                <w:rFonts w:ascii="Arial" w:eastAsia="Times New Roman" w:hAnsi="Arial" w:cs="Arial"/>
                <w:sz w:val="24"/>
                <w:szCs w:val="24"/>
                <w:highlight w:val="yellow"/>
              </w:rPr>
            </w:pPr>
            <w:r w:rsidRPr="003008B0">
              <w:rPr>
                <w:rFonts w:ascii="Arial" w:eastAsia="Times New Roman" w:hAnsi="Arial" w:cs="Arial"/>
                <w:sz w:val="24"/>
                <w:szCs w:val="24"/>
              </w:rPr>
              <w:t>202565915</w:t>
            </w:r>
          </w:p>
        </w:tc>
        <w:tc>
          <w:tcPr>
            <w:tcW w:w="1701" w:type="dxa"/>
            <w:vMerge/>
            <w:tcBorders>
              <w:left w:val="nil"/>
              <w:bottom w:val="single" w:sz="4" w:space="0" w:color="auto"/>
              <w:right w:val="single" w:sz="4" w:space="0" w:color="auto"/>
            </w:tcBorders>
          </w:tcPr>
          <w:p w14:paraId="4CDC6088" w14:textId="1CAF8964" w:rsidR="0086015B" w:rsidRPr="00E34753" w:rsidRDefault="0086015B" w:rsidP="00D43C4B">
            <w:pPr>
              <w:spacing w:after="0" w:line="240" w:lineRule="auto"/>
              <w:jc w:val="right"/>
              <w:rPr>
                <w:rFonts w:ascii="Arial" w:eastAsia="Times New Roman" w:hAnsi="Arial" w:cs="Arial"/>
                <w:sz w:val="24"/>
                <w:szCs w:val="24"/>
              </w:rPr>
            </w:pPr>
          </w:p>
        </w:tc>
        <w:tc>
          <w:tcPr>
            <w:tcW w:w="1423" w:type="dxa"/>
            <w:tcBorders>
              <w:top w:val="single" w:sz="4" w:space="0" w:color="auto"/>
              <w:left w:val="single" w:sz="4" w:space="0" w:color="auto"/>
              <w:bottom w:val="single" w:sz="4" w:space="0" w:color="auto"/>
              <w:right w:val="single" w:sz="4" w:space="0" w:color="auto"/>
            </w:tcBorders>
          </w:tcPr>
          <w:p w14:paraId="6D934921" w14:textId="77777777" w:rsidR="0086015B" w:rsidRPr="00E34753" w:rsidRDefault="0086015B" w:rsidP="00FD2BC8">
            <w:pPr>
              <w:spacing w:after="0" w:line="240" w:lineRule="auto"/>
              <w:jc w:val="center"/>
              <w:rPr>
                <w:rFonts w:ascii="Arial" w:eastAsia="Times New Roman" w:hAnsi="Arial" w:cs="Arial"/>
                <w:sz w:val="24"/>
                <w:szCs w:val="24"/>
              </w:rPr>
            </w:pPr>
          </w:p>
          <w:p w14:paraId="59D6C453" w14:textId="1507220F" w:rsidR="0086015B" w:rsidRPr="00E34753" w:rsidRDefault="0086015B" w:rsidP="00FD2BC8">
            <w:pPr>
              <w:spacing w:after="0" w:line="240" w:lineRule="auto"/>
              <w:jc w:val="center"/>
              <w:rPr>
                <w:rFonts w:ascii="Arial" w:eastAsia="Times New Roman" w:hAnsi="Arial" w:cs="Arial"/>
                <w:sz w:val="24"/>
                <w:szCs w:val="24"/>
              </w:rPr>
            </w:pPr>
            <w:r>
              <w:rPr>
                <w:rFonts w:ascii="Arial" w:eastAsia="Times New Roman" w:hAnsi="Arial" w:cs="Arial"/>
                <w:sz w:val="24"/>
                <w:szCs w:val="24"/>
              </w:rPr>
              <w:t>09:30</w:t>
            </w:r>
          </w:p>
        </w:tc>
      </w:tr>
      <w:tr w:rsidR="00154646" w:rsidRPr="00E34753" w14:paraId="0849727E" w14:textId="77777777" w:rsidTr="00154646">
        <w:trPr>
          <w:trHeight w:val="277"/>
          <w:jc w:val="center"/>
        </w:trPr>
        <w:tc>
          <w:tcPr>
            <w:tcW w:w="1555"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tcPr>
          <w:p w14:paraId="654045CE" w14:textId="07A6ECCE" w:rsidR="00154646" w:rsidRPr="00E34753" w:rsidRDefault="003008B0" w:rsidP="00032515">
            <w:pPr>
              <w:spacing w:after="0" w:line="240" w:lineRule="auto"/>
              <w:jc w:val="center"/>
              <w:rPr>
                <w:rFonts w:ascii="Arial" w:hAnsi="Arial" w:cs="Arial"/>
                <w:sz w:val="24"/>
                <w:szCs w:val="24"/>
              </w:rPr>
            </w:pPr>
            <w:r w:rsidRPr="003008B0">
              <w:rPr>
                <w:rFonts w:ascii="Arial" w:hAnsi="Arial" w:cs="Arial"/>
                <w:sz w:val="24"/>
                <w:szCs w:val="24"/>
              </w:rPr>
              <w:t>202565642</w:t>
            </w:r>
          </w:p>
        </w:tc>
        <w:tc>
          <w:tcPr>
            <w:tcW w:w="1701" w:type="dxa"/>
            <w:vMerge/>
            <w:tcBorders>
              <w:left w:val="nil"/>
              <w:bottom w:val="single" w:sz="4" w:space="0" w:color="auto"/>
              <w:right w:val="single" w:sz="4" w:space="0" w:color="auto"/>
            </w:tcBorders>
            <w:shd w:val="clear" w:color="auto" w:fill="AEAAAA" w:themeFill="background2" w:themeFillShade="BF"/>
          </w:tcPr>
          <w:p w14:paraId="6DC2C9D3" w14:textId="77777777" w:rsidR="00154646" w:rsidRPr="00E34753" w:rsidRDefault="00154646" w:rsidP="00D43C4B">
            <w:pPr>
              <w:spacing w:after="0" w:line="240" w:lineRule="auto"/>
              <w:jc w:val="right"/>
              <w:rPr>
                <w:rFonts w:ascii="Arial" w:eastAsia="Times New Roman" w:hAnsi="Arial" w:cs="Arial"/>
                <w:sz w:val="24"/>
                <w:szCs w:val="24"/>
              </w:rPr>
            </w:pPr>
          </w:p>
        </w:tc>
        <w:tc>
          <w:tcPr>
            <w:tcW w:w="1423"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64C58342" w14:textId="0DB9D5B8" w:rsidR="00154646" w:rsidRPr="00E34753" w:rsidRDefault="00154646" w:rsidP="00FD2BC8">
            <w:pPr>
              <w:spacing w:after="0" w:line="240" w:lineRule="auto"/>
              <w:jc w:val="center"/>
              <w:rPr>
                <w:rFonts w:ascii="Arial" w:eastAsia="Times New Roman" w:hAnsi="Arial" w:cs="Arial"/>
                <w:sz w:val="24"/>
                <w:szCs w:val="24"/>
              </w:rPr>
            </w:pPr>
            <w:r>
              <w:rPr>
                <w:rFonts w:ascii="Arial" w:eastAsia="Times New Roman" w:hAnsi="Arial" w:cs="Arial"/>
                <w:sz w:val="24"/>
                <w:szCs w:val="24"/>
              </w:rPr>
              <w:t>10:00</w:t>
            </w:r>
          </w:p>
        </w:tc>
      </w:tr>
      <w:tr w:rsidR="0086015B" w:rsidRPr="00E34753" w14:paraId="306F4D48" w14:textId="77777777" w:rsidTr="00154646">
        <w:trPr>
          <w:trHeight w:val="277"/>
          <w:jc w:val="center"/>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C09A716" w14:textId="31D7C6B0" w:rsidR="0086015B" w:rsidRPr="00E34753" w:rsidRDefault="003008B0" w:rsidP="00726BFF">
            <w:pPr>
              <w:spacing w:after="0" w:line="240" w:lineRule="auto"/>
              <w:jc w:val="center"/>
              <w:rPr>
                <w:rFonts w:ascii="Arial" w:eastAsia="Times New Roman" w:hAnsi="Arial" w:cs="Arial"/>
                <w:sz w:val="24"/>
                <w:szCs w:val="24"/>
                <w:highlight w:val="yellow"/>
              </w:rPr>
            </w:pPr>
            <w:r w:rsidRPr="003008B0">
              <w:rPr>
                <w:rFonts w:ascii="Arial" w:eastAsia="Times New Roman" w:hAnsi="Arial" w:cs="Arial"/>
                <w:sz w:val="24"/>
                <w:szCs w:val="24"/>
              </w:rPr>
              <w:t>202565614</w:t>
            </w:r>
          </w:p>
        </w:tc>
        <w:tc>
          <w:tcPr>
            <w:tcW w:w="1701" w:type="dxa"/>
            <w:vMerge/>
            <w:tcBorders>
              <w:left w:val="nil"/>
              <w:bottom w:val="single" w:sz="4" w:space="0" w:color="auto"/>
              <w:right w:val="single" w:sz="4" w:space="0" w:color="auto"/>
            </w:tcBorders>
            <w:shd w:val="clear" w:color="auto" w:fill="FFFFFF" w:themeFill="background1"/>
          </w:tcPr>
          <w:p w14:paraId="0F14859B" w14:textId="69816296" w:rsidR="0086015B" w:rsidRPr="00E34753" w:rsidRDefault="0086015B" w:rsidP="00024BCE">
            <w:pPr>
              <w:spacing w:after="0" w:line="240" w:lineRule="auto"/>
              <w:jc w:val="right"/>
              <w:rPr>
                <w:rFonts w:ascii="Arial" w:eastAsia="Times New Roman" w:hAnsi="Arial" w:cs="Arial"/>
                <w:sz w:val="24"/>
                <w:szCs w:val="24"/>
              </w:rPr>
            </w:pPr>
          </w:p>
        </w:tc>
        <w:tc>
          <w:tcPr>
            <w:tcW w:w="1423" w:type="dxa"/>
            <w:tcBorders>
              <w:top w:val="single" w:sz="4" w:space="0" w:color="auto"/>
              <w:left w:val="single" w:sz="4" w:space="0" w:color="auto"/>
              <w:bottom w:val="single" w:sz="4" w:space="0" w:color="auto"/>
              <w:right w:val="single" w:sz="4" w:space="0" w:color="auto"/>
            </w:tcBorders>
            <w:shd w:val="clear" w:color="auto" w:fill="FFFFFF" w:themeFill="background1"/>
          </w:tcPr>
          <w:p w14:paraId="2620B16E" w14:textId="77777777" w:rsidR="0086015B" w:rsidRPr="00E34753" w:rsidRDefault="0086015B" w:rsidP="00FD2BC8">
            <w:pPr>
              <w:spacing w:after="0" w:line="240" w:lineRule="auto"/>
              <w:jc w:val="center"/>
              <w:rPr>
                <w:rFonts w:ascii="Arial" w:eastAsia="Times New Roman" w:hAnsi="Arial" w:cs="Arial"/>
                <w:sz w:val="24"/>
                <w:szCs w:val="24"/>
              </w:rPr>
            </w:pPr>
          </w:p>
          <w:p w14:paraId="315BF914" w14:textId="5279065E" w:rsidR="0086015B" w:rsidRPr="00E34753" w:rsidRDefault="0086015B" w:rsidP="00FD2BC8">
            <w:pPr>
              <w:spacing w:after="0" w:line="240" w:lineRule="auto"/>
              <w:jc w:val="center"/>
              <w:rPr>
                <w:rFonts w:ascii="Arial" w:eastAsia="Times New Roman" w:hAnsi="Arial" w:cs="Arial"/>
                <w:sz w:val="24"/>
                <w:szCs w:val="24"/>
              </w:rPr>
            </w:pPr>
            <w:r>
              <w:rPr>
                <w:rFonts w:ascii="Arial" w:eastAsia="Times New Roman" w:hAnsi="Arial" w:cs="Arial"/>
                <w:sz w:val="24"/>
                <w:szCs w:val="24"/>
              </w:rPr>
              <w:t>1</w:t>
            </w:r>
            <w:r w:rsidR="00154646">
              <w:rPr>
                <w:rFonts w:ascii="Arial" w:eastAsia="Times New Roman" w:hAnsi="Arial" w:cs="Arial"/>
                <w:sz w:val="24"/>
                <w:szCs w:val="24"/>
              </w:rPr>
              <w:t>0:30</w:t>
            </w:r>
          </w:p>
        </w:tc>
      </w:tr>
    </w:tbl>
    <w:p w14:paraId="76124737" w14:textId="2B4BE0F5" w:rsidR="00936DF1" w:rsidRDefault="00936DF1" w:rsidP="00D43C4B"/>
    <w:p w14:paraId="04AECF4D" w14:textId="66B91562" w:rsidR="00FD2BC8" w:rsidRDefault="00FD2BC8" w:rsidP="00D43C4B">
      <w:pPr>
        <w:rPr>
          <w:rStyle w:val="Hyperlink"/>
          <w:sz w:val="24"/>
          <w:szCs w:val="24"/>
        </w:rPr>
      </w:pPr>
      <w:r w:rsidRPr="00E34753">
        <w:rPr>
          <w:b/>
          <w:bCs/>
          <w:sz w:val="24"/>
          <w:szCs w:val="24"/>
        </w:rPr>
        <w:t>Link de acesso:</w:t>
      </w:r>
      <w:r w:rsidRPr="00E34753">
        <w:rPr>
          <w:sz w:val="24"/>
          <w:szCs w:val="24"/>
        </w:rPr>
        <w:t xml:space="preserve"> </w:t>
      </w:r>
      <w:hyperlink r:id="rId5" w:history="1">
        <w:r w:rsidR="003008B0" w:rsidRPr="00486F3D">
          <w:rPr>
            <w:rStyle w:val="Hyperlink"/>
            <w:sz w:val="24"/>
            <w:szCs w:val="24"/>
          </w:rPr>
          <w:t>https://meet.google.com/uwj-rkgu-nob</w:t>
        </w:r>
      </w:hyperlink>
    </w:p>
    <w:p w14:paraId="3B5E687A" w14:textId="2FDADFF8" w:rsidR="0086015B" w:rsidRPr="0086015B" w:rsidRDefault="0086015B" w:rsidP="0086015B">
      <w:pPr>
        <w:rPr>
          <w:sz w:val="24"/>
          <w:szCs w:val="24"/>
        </w:rPr>
      </w:pPr>
    </w:p>
    <w:p w14:paraId="77A43AE6" w14:textId="72746EEE" w:rsidR="0086015B" w:rsidRDefault="0086015B" w:rsidP="0086015B">
      <w:pPr>
        <w:rPr>
          <w:rStyle w:val="Hyperlink"/>
          <w:sz w:val="24"/>
          <w:szCs w:val="24"/>
        </w:rPr>
      </w:pPr>
    </w:p>
    <w:p w14:paraId="3F29433C" w14:textId="6435F75C" w:rsidR="0086015B" w:rsidRDefault="0086015B" w:rsidP="0086015B">
      <w:pPr>
        <w:tabs>
          <w:tab w:val="left" w:pos="3690"/>
        </w:tabs>
        <w:jc w:val="center"/>
        <w:rPr>
          <w:sz w:val="24"/>
          <w:szCs w:val="24"/>
        </w:rPr>
      </w:pPr>
      <w:r>
        <w:rPr>
          <w:sz w:val="24"/>
          <w:szCs w:val="24"/>
        </w:rPr>
        <w:t>Prof</w:t>
      </w:r>
      <w:r w:rsidR="003008B0">
        <w:rPr>
          <w:sz w:val="24"/>
          <w:szCs w:val="24"/>
        </w:rPr>
        <w:t>. Dr. Aires Garcia dos Santos Junior</w:t>
      </w:r>
    </w:p>
    <w:p w14:paraId="77D09785" w14:textId="0905D0D5" w:rsidR="0086015B" w:rsidRPr="0086015B" w:rsidRDefault="0086015B" w:rsidP="0086015B">
      <w:pPr>
        <w:tabs>
          <w:tab w:val="left" w:pos="3690"/>
        </w:tabs>
        <w:jc w:val="center"/>
        <w:rPr>
          <w:sz w:val="24"/>
          <w:szCs w:val="24"/>
        </w:rPr>
      </w:pPr>
      <w:r>
        <w:rPr>
          <w:sz w:val="24"/>
          <w:szCs w:val="24"/>
        </w:rPr>
        <w:t>Presidente da Comissão de Seleção</w:t>
      </w:r>
    </w:p>
    <w:sectPr w:rsidR="0086015B" w:rsidRPr="008601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DF1"/>
    <w:rsid w:val="00032515"/>
    <w:rsid w:val="000531CA"/>
    <w:rsid w:val="00154646"/>
    <w:rsid w:val="001E12A4"/>
    <w:rsid w:val="001E3FB9"/>
    <w:rsid w:val="00233DF5"/>
    <w:rsid w:val="003008B0"/>
    <w:rsid w:val="003354F7"/>
    <w:rsid w:val="003A6575"/>
    <w:rsid w:val="003D59F7"/>
    <w:rsid w:val="00536B86"/>
    <w:rsid w:val="005F40EB"/>
    <w:rsid w:val="00724AF3"/>
    <w:rsid w:val="00726BFF"/>
    <w:rsid w:val="007A7451"/>
    <w:rsid w:val="0086015B"/>
    <w:rsid w:val="00895B9D"/>
    <w:rsid w:val="00936DF1"/>
    <w:rsid w:val="00AB78BC"/>
    <w:rsid w:val="00C22D61"/>
    <w:rsid w:val="00D263C4"/>
    <w:rsid w:val="00D43C4B"/>
    <w:rsid w:val="00D8385B"/>
    <w:rsid w:val="00E34753"/>
    <w:rsid w:val="00E36B22"/>
    <w:rsid w:val="00FA6CFC"/>
    <w:rsid w:val="00FD2B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E5AEA"/>
  <w15:chartTrackingRefBased/>
  <w15:docId w15:val="{554B7F29-8E12-40C2-BF3F-866B9B4CB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3A6575"/>
    <w:rPr>
      <w:color w:val="0563C1" w:themeColor="hyperlink"/>
      <w:u w:val="single"/>
    </w:rPr>
  </w:style>
  <w:style w:type="character" w:styleId="MenoPendente">
    <w:name w:val="Unresolved Mention"/>
    <w:basedOn w:val="Fontepargpadro"/>
    <w:uiPriority w:val="99"/>
    <w:semiHidden/>
    <w:unhideWhenUsed/>
    <w:rsid w:val="003A65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eet.google.com/uwj-rkgu-nob" TargetMode="External"/><Relationship Id="rId4" Type="http://schemas.openxmlformats.org/officeDocument/2006/relationships/hyperlink" Target="https://meet.google.com/uwj-rkgu-nob"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250</Words>
  <Characters>1354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Aires Garcia dos Santos Junior</dc:creator>
  <cp:keywords/>
  <dc:description/>
  <cp:lastModifiedBy>Aires Garcia dos Santos Junior</cp:lastModifiedBy>
  <cp:revision>4</cp:revision>
  <dcterms:created xsi:type="dcterms:W3CDTF">2025-07-11T11:56:00Z</dcterms:created>
  <dcterms:modified xsi:type="dcterms:W3CDTF">2025-07-11T12:05:00Z</dcterms:modified>
</cp:coreProperties>
</file>